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CE7B09" w:rsidRPr="00CE7B09" w14:paraId="05129DB0" w14:textId="77777777" w:rsidTr="00CE7B09">
        <w:trPr>
          <w:tblCellSpacing w:w="0" w:type="dxa"/>
        </w:trPr>
        <w:tc>
          <w:tcPr>
            <w:tcW w:w="102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E7B09" w:rsidRPr="00CE7B09" w14:paraId="7EF74CE7" w14:textId="77777777">
              <w:trPr>
                <w:tblCellSpacing w:w="0" w:type="dxa"/>
                <w:jc w:val="center"/>
              </w:trPr>
              <w:tc>
                <w:tcPr>
                  <w:tcW w:w="0" w:type="auto"/>
                  <w:tcMar>
                    <w:top w:w="150" w:type="dxa"/>
                    <w:left w:w="600" w:type="dxa"/>
                    <w:bottom w:w="150" w:type="dxa"/>
                    <w:right w:w="600" w:type="dxa"/>
                  </w:tcMar>
                  <w:hideMark/>
                </w:tcPr>
                <w:p w14:paraId="6A7754A6" w14:textId="55C0348E" w:rsidR="00CE7B09" w:rsidRPr="00CE7B09" w:rsidRDefault="00CE7B09" w:rsidP="00CE7B09">
                  <w:pPr>
                    <w:jc w:val="right"/>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Ma</w:t>
                  </w:r>
                  <w:r w:rsidR="004F2219">
                    <w:rPr>
                      <w:rFonts w:ascii="Arial" w:eastAsia="Times New Roman" w:hAnsi="Arial" w:cs="Arial"/>
                      <w:color w:val="3E3E3E"/>
                      <w:kern w:val="0"/>
                      <w:sz w:val="23"/>
                      <w:szCs w:val="23"/>
                      <w14:ligatures w14:val="none"/>
                    </w:rPr>
                    <w:t>y 30</w:t>
                  </w:r>
                  <w:r w:rsidRPr="00CE7B09">
                    <w:rPr>
                      <w:rFonts w:ascii="Arial" w:eastAsia="Times New Roman" w:hAnsi="Arial" w:cs="Arial"/>
                      <w:color w:val="3E3E3E"/>
                      <w:kern w:val="0"/>
                      <w:sz w:val="23"/>
                      <w:szCs w:val="23"/>
                      <w14:ligatures w14:val="none"/>
                    </w:rPr>
                    <w:t>, 2024</w:t>
                  </w:r>
                </w:p>
              </w:tc>
            </w:tr>
          </w:tbl>
          <w:p w14:paraId="704E40A3" w14:textId="77777777" w:rsidR="00CE7B09" w:rsidRPr="00CE7B09" w:rsidRDefault="00CE7B09" w:rsidP="00CE7B09">
            <w:pPr>
              <w:jc w:val="center"/>
              <w:rPr>
                <w:rFonts w:ascii="Aptos" w:eastAsia="Times New Roman" w:hAnsi="Aptos" w:cs="Times New Roman"/>
                <w:color w:val="212121"/>
                <w:kern w:val="0"/>
                <w14:ligatures w14:val="none"/>
              </w:rPr>
            </w:pPr>
          </w:p>
        </w:tc>
      </w:tr>
    </w:tbl>
    <w:p w14:paraId="36380EC7" w14:textId="77777777" w:rsidR="00CE7B09" w:rsidRPr="00CE7B09" w:rsidRDefault="00CE7B09" w:rsidP="00CE7B09">
      <w:pPr>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CE7B09" w:rsidRPr="00CE7B09" w14:paraId="50E3E2BF" w14:textId="77777777" w:rsidTr="00CE7B09">
        <w:trPr>
          <w:tblCellSpacing w:w="0" w:type="dxa"/>
        </w:trPr>
        <w:tc>
          <w:tcPr>
            <w:tcW w:w="102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E7B09" w:rsidRPr="00CE7B09" w14:paraId="4B27EB4A" w14:textId="77777777">
              <w:trPr>
                <w:tblCellSpacing w:w="0" w:type="dxa"/>
                <w:jc w:val="center"/>
              </w:trPr>
              <w:tc>
                <w:tcPr>
                  <w:tcW w:w="0" w:type="auto"/>
                  <w:tcMar>
                    <w:top w:w="150" w:type="dxa"/>
                    <w:left w:w="600" w:type="dxa"/>
                    <w:bottom w:w="150" w:type="dxa"/>
                    <w:right w:w="600" w:type="dxa"/>
                  </w:tcMar>
                  <w:hideMark/>
                </w:tcPr>
                <w:p w14:paraId="1F9BB7B8"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Dear Colleagues,</w:t>
                  </w:r>
                </w:p>
                <w:p w14:paraId="33E3D600" w14:textId="77777777" w:rsidR="00CE7B09" w:rsidRPr="00CE7B09" w:rsidRDefault="00CE7B09" w:rsidP="00CE7B09">
                  <w:pPr>
                    <w:rPr>
                      <w:rFonts w:ascii="Arial" w:eastAsia="Times New Roman" w:hAnsi="Arial" w:cs="Arial"/>
                      <w:color w:val="3E3E3E"/>
                      <w:kern w:val="0"/>
                      <w:sz w:val="23"/>
                      <w:szCs w:val="23"/>
                      <w14:ligatures w14:val="none"/>
                    </w:rPr>
                  </w:pPr>
                </w:p>
                <w:p w14:paraId="6C512D3E" w14:textId="64DF77C3" w:rsidR="00CE7B09" w:rsidRDefault="00CE7B09" w:rsidP="004F2219">
                  <w:pPr>
                    <w:jc w:val="both"/>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 xml:space="preserve">We wanted to provide an update on campus safety measures implemented since </w:t>
                  </w:r>
                  <w:r w:rsidR="004F2219">
                    <w:rPr>
                      <w:rFonts w:ascii="Arial" w:eastAsia="Times New Roman" w:hAnsi="Arial" w:cs="Arial"/>
                      <w:color w:val="3E3E3E"/>
                      <w:kern w:val="0"/>
                      <w:sz w:val="23"/>
                      <w:szCs w:val="23"/>
                      <w14:ligatures w14:val="none"/>
                    </w:rPr>
                    <w:t>March</w:t>
                  </w:r>
                  <w:r w:rsidRPr="00CE7B09">
                    <w:rPr>
                      <w:rFonts w:ascii="Arial" w:eastAsia="Times New Roman" w:hAnsi="Arial" w:cs="Arial"/>
                      <w:color w:val="3E3E3E"/>
                      <w:kern w:val="0"/>
                      <w:sz w:val="23"/>
                      <w:szCs w:val="23"/>
                      <w14:ligatures w14:val="none"/>
                    </w:rPr>
                    <w:t xml:space="preserve"> (see </w:t>
                  </w:r>
                  <w:hyperlink r:id="rId5" w:tgtFrame="_blank" w:tooltip="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w:history="1">
                    <w:r w:rsidRPr="00CE7B09">
                      <w:rPr>
                        <w:rFonts w:ascii="Arial" w:eastAsia="Times New Roman" w:hAnsi="Arial" w:cs="Arial"/>
                        <w:b/>
                        <w:bCs/>
                        <w:color w:val="2C74FF"/>
                        <w:kern w:val="0"/>
                        <w:sz w:val="23"/>
                        <w:szCs w:val="23"/>
                        <w:u w:val="single"/>
                        <w14:ligatures w14:val="none"/>
                      </w:rPr>
                      <w:t>Web link to past messages</w:t>
                    </w:r>
                  </w:hyperlink>
                  <w:r w:rsidRPr="00CE7B09">
                    <w:rPr>
                      <w:rFonts w:ascii="Arial" w:eastAsia="Times New Roman" w:hAnsi="Arial" w:cs="Arial"/>
                      <w:color w:val="3E3E3E"/>
                      <w:kern w:val="0"/>
                      <w:sz w:val="23"/>
                      <w:szCs w:val="23"/>
                      <w14:ligatures w14:val="none"/>
                    </w:rPr>
                    <w:t>).</w:t>
                  </w:r>
                </w:p>
                <w:p w14:paraId="346FC413" w14:textId="77777777" w:rsidR="004F2219" w:rsidRDefault="004F2219" w:rsidP="004F2219">
                  <w:pPr>
                    <w:jc w:val="both"/>
                    <w:rPr>
                      <w:rFonts w:ascii="Arial" w:eastAsia="Times New Roman" w:hAnsi="Arial" w:cs="Arial"/>
                      <w:color w:val="3E3E3E"/>
                      <w:kern w:val="0"/>
                      <w:sz w:val="23"/>
                      <w:szCs w:val="23"/>
                      <w14:ligatures w14:val="none"/>
                    </w:rPr>
                  </w:pPr>
                </w:p>
                <w:p w14:paraId="5DBDACDD" w14:textId="77777777" w:rsidR="004F2219" w:rsidRDefault="004F2219" w:rsidP="004F2219">
                  <w:pPr>
                    <w:numPr>
                      <w:ilvl w:val="0"/>
                      <w:numId w:val="1"/>
                    </w:numPr>
                    <w:ind w:left="648"/>
                    <w:rPr>
                      <w:rFonts w:ascii="Arial" w:hAnsi="Arial" w:cs="Arial"/>
                      <w:color w:val="3E3E3E"/>
                    </w:rPr>
                  </w:pPr>
                  <w:r>
                    <w:rPr>
                      <w:rFonts w:ascii="Arial" w:hAnsi="Arial" w:cs="Arial"/>
                      <w:color w:val="3E3E3E"/>
                    </w:rPr>
                    <w:t>The staircase on the library's 3</w:t>
                  </w:r>
                  <w:r>
                    <w:rPr>
                      <w:rFonts w:ascii="Arial" w:hAnsi="Arial" w:cs="Arial"/>
                      <w:color w:val="3E3E3E"/>
                      <w:vertAlign w:val="superscript"/>
                    </w:rPr>
                    <w:t>rd</w:t>
                  </w:r>
                  <w:r>
                    <w:rPr>
                      <w:rStyle w:val="apple-converted-space"/>
                      <w:rFonts w:ascii="Arial" w:hAnsi="Arial" w:cs="Arial"/>
                      <w:color w:val="3E3E3E"/>
                    </w:rPr>
                    <w:t> </w:t>
                  </w:r>
                  <w:r>
                    <w:rPr>
                      <w:rFonts w:ascii="Arial" w:hAnsi="Arial" w:cs="Arial"/>
                      <w:color w:val="3E3E3E"/>
                    </w:rPr>
                    <w:t>floor has been alarmed, and safety roped off with signage "use only in case of emergency." This was implemented to stop students from repeatedly accessing the staircase for non-emergency reasons. Emergency exits should only be used to exit the building safely in an event.</w:t>
                  </w:r>
                </w:p>
                <w:p w14:paraId="509D850F" w14:textId="77777777" w:rsidR="004F2219" w:rsidRDefault="004F2219" w:rsidP="004F2219">
                  <w:pPr>
                    <w:numPr>
                      <w:ilvl w:val="0"/>
                      <w:numId w:val="1"/>
                    </w:numPr>
                    <w:ind w:left="648"/>
                    <w:rPr>
                      <w:rFonts w:ascii="Arial" w:hAnsi="Arial" w:cs="Arial"/>
                      <w:color w:val="3E3E3E"/>
                    </w:rPr>
                  </w:pPr>
                  <w:r>
                    <w:rPr>
                      <w:rFonts w:ascii="Arial" w:hAnsi="Arial" w:cs="Arial"/>
                      <w:color w:val="3E3E3E"/>
                    </w:rPr>
                    <w:t>The north and south sides of the campus were swept for any unhoused camps, but no camps were found on or near the campus as of 5/09/2024. Both departments confirm the location when either LRPD or Campus Operations receives a report of unhoused camping on campus, and both departments work to remove the camp.</w:t>
                  </w:r>
                </w:p>
                <w:p w14:paraId="46066412" w14:textId="77777777" w:rsidR="004F2219" w:rsidRDefault="004F2219" w:rsidP="004F2219">
                  <w:pPr>
                    <w:numPr>
                      <w:ilvl w:val="0"/>
                      <w:numId w:val="1"/>
                    </w:numPr>
                    <w:ind w:left="648"/>
                    <w:rPr>
                      <w:rFonts w:ascii="Arial" w:hAnsi="Arial" w:cs="Arial"/>
                      <w:color w:val="3E3E3E"/>
                    </w:rPr>
                  </w:pPr>
                  <w:r>
                    <w:rPr>
                      <w:rFonts w:ascii="Arial" w:hAnsi="Arial" w:cs="Arial"/>
                      <w:color w:val="3E3E3E"/>
                    </w:rPr>
                    <w:t>SAFE Los Rios" (</w:t>
                  </w:r>
                  <w:proofErr w:type="spellStart"/>
                  <w:r>
                    <w:rPr>
                      <w:rFonts w:ascii="Arial" w:hAnsi="Arial" w:cs="Arial"/>
                      <w:color w:val="3E3E3E"/>
                    </w:rPr>
                    <w:t>AppArmor</w:t>
                  </w:r>
                  <w:proofErr w:type="spellEnd"/>
                  <w:r>
                    <w:rPr>
                      <w:rFonts w:ascii="Arial" w:hAnsi="Arial" w:cs="Arial"/>
                      <w:color w:val="3E3E3E"/>
                    </w:rPr>
                    <w:t xml:space="preserve">), the new safety app, will replace our current mobile app (Guardian), as well as ERNI buttons on desktop computers. SAFE Los Rios will include two separate implementations: a desktop computer feature ONLY for stationary workstations (i.e., not laptops) and a mobile app available for all students and employees districtwide. Both platforms include a "panic button," which will allow users to silently and immediately notify LRPD of </w:t>
                  </w:r>
                  <w:proofErr w:type="gramStart"/>
                  <w:r>
                    <w:rPr>
                      <w:rFonts w:ascii="Arial" w:hAnsi="Arial" w:cs="Arial"/>
                      <w:color w:val="3E3E3E"/>
                    </w:rPr>
                    <w:t>an emergency situation</w:t>
                  </w:r>
                  <w:proofErr w:type="gramEnd"/>
                  <w:r>
                    <w:rPr>
                      <w:rFonts w:ascii="Arial" w:hAnsi="Arial" w:cs="Arial"/>
                      <w:color w:val="3E3E3E"/>
                    </w:rPr>
                    <w:t xml:space="preserve"> and provide LRPD with the device's location. The desktop platform will also allow for emergency messages to be displayed on computer screens. The Mobile app will also include other features, including information about emergency procedures, "friend walk" and "safety escort" features, and access to non-emergency crime reporting and support services such as mental health services and suicide crisis hotline. We expect SAFE Los Rios to roll out to our college communities this Fall. Be on the lookout for a flex activity.</w:t>
                  </w:r>
                  <w:r>
                    <w:rPr>
                      <w:rStyle w:val="apple-converted-space"/>
                      <w:rFonts w:ascii="Arial" w:hAnsi="Arial" w:cs="Arial"/>
                      <w:color w:val="3E3E3E"/>
                    </w:rPr>
                    <w:t> </w:t>
                  </w:r>
                </w:p>
                <w:p w14:paraId="7E39D549" w14:textId="77777777" w:rsidR="004F2219" w:rsidRDefault="004F2219" w:rsidP="004F2219">
                  <w:pPr>
                    <w:numPr>
                      <w:ilvl w:val="0"/>
                      <w:numId w:val="1"/>
                    </w:numPr>
                    <w:ind w:left="648"/>
                    <w:rPr>
                      <w:rFonts w:ascii="Arial" w:hAnsi="Arial" w:cs="Arial"/>
                      <w:color w:val="3E3E3E"/>
                    </w:rPr>
                  </w:pPr>
                  <w:r>
                    <w:rPr>
                      <w:rFonts w:ascii="Arial" w:hAnsi="Arial" w:cs="Arial"/>
                      <w:color w:val="3E3E3E"/>
                    </w:rPr>
                    <w:t>LRPD will continue to have an afternoon presence in AME and the library. LRPD continues to monitor the AME and Library areas. LRPD will walk through these areas regularly if staffing and calls for service permit.</w:t>
                  </w:r>
                  <w:r>
                    <w:rPr>
                      <w:rStyle w:val="apple-converted-space"/>
                      <w:rFonts w:ascii="Arial" w:hAnsi="Arial" w:cs="Arial"/>
                      <w:color w:val="3E3E3E"/>
                    </w:rPr>
                    <w:t> </w:t>
                  </w:r>
                </w:p>
                <w:p w14:paraId="0BB84E0E" w14:textId="77777777" w:rsidR="004F2219" w:rsidRDefault="004F2219" w:rsidP="004F2219">
                  <w:pPr>
                    <w:numPr>
                      <w:ilvl w:val="0"/>
                      <w:numId w:val="1"/>
                    </w:numPr>
                    <w:ind w:left="648"/>
                    <w:rPr>
                      <w:rFonts w:ascii="Arial" w:hAnsi="Arial" w:cs="Arial"/>
                      <w:color w:val="3E3E3E"/>
                    </w:rPr>
                  </w:pPr>
                  <w:r>
                    <w:rPr>
                      <w:rFonts w:ascii="Arial" w:hAnsi="Arial" w:cs="Arial"/>
                      <w:color w:val="3E3E3E"/>
                    </w:rPr>
                    <w:t>LRPD had a new Community Safety Officer (CSO) start working the swing shift in early April. The hours are 2 PM to 10 PM. Three new Campus Patrol personnel have been hired in the last month.</w:t>
                  </w:r>
                </w:p>
                <w:p w14:paraId="38971E37" w14:textId="77777777" w:rsidR="004F2219" w:rsidRDefault="004F2219" w:rsidP="004F2219">
                  <w:pPr>
                    <w:numPr>
                      <w:ilvl w:val="0"/>
                      <w:numId w:val="1"/>
                    </w:numPr>
                    <w:ind w:left="648"/>
                    <w:rPr>
                      <w:rFonts w:ascii="Arial" w:hAnsi="Arial" w:cs="Arial"/>
                      <w:color w:val="3E3E3E"/>
                    </w:rPr>
                  </w:pPr>
                  <w:r>
                    <w:rPr>
                      <w:rFonts w:ascii="Arial" w:hAnsi="Arial" w:cs="Arial"/>
                      <w:color w:val="3E3E3E"/>
                    </w:rPr>
                    <w:t>The completion of phase II of the EGC. Both buildings are fully on the medico keys system. Please see more about the keys here.</w:t>
                  </w:r>
                  <w:r>
                    <w:rPr>
                      <w:rStyle w:val="apple-converted-space"/>
                      <w:rFonts w:ascii="Arial" w:hAnsi="Arial" w:cs="Arial"/>
                      <w:color w:val="3E3E3E"/>
                    </w:rPr>
                    <w:t> </w:t>
                  </w:r>
                  <w:hyperlink r:id="rId6" w:tgtFrame="_blank" w:tooltip="https://llb99oabb.cc.rs6.net/tn.jsp?f=001vQdS89OqbjqYQEXvjlrUOjgvkiHg50TMJo7lg1r9mk1FM5CgAt6GsNUGPo7KTQIGkEpx4lfTYpl1sFx3FdW35ccdqPpzI7MfCxYdJoXmCxmSlXHyR5gDGblQwDuyM8fJ8qxKErcxNHQAbQ_Y9bwWp2PVEiZYvKVrmFbwwUVWKA5e0xnpsabht6VxhwqyzkOqLycS46iHHJuRpvlW_vuT00v8vPkkjBCOCsuexFIncTGs_Um-6pdkdg==&amp;c=nrViJtjTEIHiYceN72lugOpBlTJ1lOrEuS9EBNHhgci9RMTUeCoLhg==&amp;ch=1pTG6p8uKGmXBOXKSA_0Du92Gk7B7Tly37Pw9FRQyfMT-22BpIIUdQ==" w:history="1">
                    <w:r>
                      <w:rPr>
                        <w:rStyle w:val="Hyperlink"/>
                        <w:rFonts w:ascii="Arial" w:hAnsi="Arial" w:cs="Arial"/>
                        <w:b/>
                        <w:bCs/>
                        <w:color w:val="2C74FF"/>
                      </w:rPr>
                      <w:t xml:space="preserve">Campus Keys and </w:t>
                    </w:r>
                    <w:proofErr w:type="spellStart"/>
                    <w:r>
                      <w:rPr>
                        <w:rStyle w:val="Hyperlink"/>
                        <w:rFonts w:ascii="Arial" w:hAnsi="Arial" w:cs="Arial"/>
                        <w:b/>
                        <w:bCs/>
                        <w:color w:val="2C74FF"/>
                      </w:rPr>
                      <w:t>Imron</w:t>
                    </w:r>
                    <w:proofErr w:type="spellEnd"/>
                    <w:r>
                      <w:rPr>
                        <w:rStyle w:val="Hyperlink"/>
                        <w:rFonts w:ascii="Arial" w:hAnsi="Arial" w:cs="Arial"/>
                        <w:b/>
                        <w:bCs/>
                        <w:color w:val="2C74FF"/>
                      </w:rPr>
                      <w:t xml:space="preserve"> Access | Cosumnes River College Employees (losrios.edu)</w:t>
                    </w:r>
                  </w:hyperlink>
                </w:p>
                <w:p w14:paraId="186F077D" w14:textId="77777777" w:rsidR="004F2219" w:rsidRDefault="004F2219" w:rsidP="004F2219">
                  <w:pPr>
                    <w:numPr>
                      <w:ilvl w:val="0"/>
                      <w:numId w:val="1"/>
                    </w:numPr>
                    <w:ind w:left="648"/>
                    <w:rPr>
                      <w:rFonts w:ascii="Arial" w:hAnsi="Arial" w:cs="Arial"/>
                      <w:color w:val="3E3E3E"/>
                    </w:rPr>
                  </w:pPr>
                  <w:r>
                    <w:rPr>
                      <w:rFonts w:ascii="Arial" w:hAnsi="Arial" w:cs="Arial"/>
                      <w:color w:val="3E3E3E"/>
                    </w:rPr>
                    <w:t>CDC is scheduled for the Medico Keys system upgrade this summer. This will complete the medico key project for buildings at CRC.</w:t>
                  </w:r>
                </w:p>
                <w:p w14:paraId="767F0246" w14:textId="77777777" w:rsidR="004F2219" w:rsidRDefault="004F2219" w:rsidP="004F2219">
                  <w:pPr>
                    <w:numPr>
                      <w:ilvl w:val="0"/>
                      <w:numId w:val="1"/>
                    </w:numPr>
                    <w:ind w:left="648"/>
                    <w:rPr>
                      <w:rFonts w:ascii="Arial" w:hAnsi="Arial" w:cs="Arial"/>
                      <w:color w:val="3E3E3E"/>
                    </w:rPr>
                  </w:pPr>
                  <w:r>
                    <w:rPr>
                      <w:rFonts w:ascii="Arial" w:hAnsi="Arial" w:cs="Arial"/>
                      <w:color w:val="3E3E3E"/>
                    </w:rPr>
                    <w:t>ECO training is happening on May 29 and 30th, with a follow-up on July 31st (management/supervisors and some staff.) Emergency Operations Center (EOC) training on May 29 and 30</w:t>
                  </w:r>
                  <w:r>
                    <w:rPr>
                      <w:rFonts w:ascii="Arial" w:hAnsi="Arial" w:cs="Arial"/>
                      <w:color w:val="3E3E3E"/>
                      <w:vertAlign w:val="superscript"/>
                    </w:rPr>
                    <w:t>th</w:t>
                  </w:r>
                  <w:r>
                    <w:rPr>
                      <w:rFonts w:ascii="Arial" w:hAnsi="Arial" w:cs="Arial"/>
                      <w:color w:val="3E3E3E"/>
                    </w:rPr>
                    <w:t>. The EOC is critical to ensure continuity of operations during an emergency. The steps taken during a disaster require a properly trained staff capable of thinking outside the box and working through what-if scenarios.</w:t>
                  </w:r>
                  <w:r>
                    <w:rPr>
                      <w:rStyle w:val="apple-converted-space"/>
                      <w:rFonts w:ascii="Arial" w:hAnsi="Arial" w:cs="Arial"/>
                      <w:color w:val="3E3E3E"/>
                    </w:rPr>
                    <w:t> </w:t>
                  </w:r>
                </w:p>
                <w:p w14:paraId="01873CA8" w14:textId="77777777" w:rsidR="004F2219" w:rsidRDefault="004F2219" w:rsidP="004F2219">
                  <w:pPr>
                    <w:pStyle w:val="NormalWeb"/>
                    <w:spacing w:before="0" w:beforeAutospacing="0" w:after="0" w:afterAutospacing="0"/>
                    <w:rPr>
                      <w:rFonts w:ascii="Arial" w:hAnsi="Arial" w:cs="Arial"/>
                      <w:color w:val="3E3E3E"/>
                      <w:sz w:val="23"/>
                      <w:szCs w:val="23"/>
                    </w:rPr>
                  </w:pPr>
                </w:p>
                <w:p w14:paraId="3C2EAADC" w14:textId="77777777" w:rsidR="004F2219" w:rsidRDefault="004F2219" w:rsidP="004F2219">
                  <w:pPr>
                    <w:pStyle w:val="NormalWeb"/>
                    <w:spacing w:before="0" w:beforeAutospacing="0" w:after="0" w:afterAutospacing="0"/>
                    <w:rPr>
                      <w:rFonts w:ascii="Arial" w:hAnsi="Arial" w:cs="Arial"/>
                      <w:color w:val="3E3E3E"/>
                      <w:sz w:val="23"/>
                      <w:szCs w:val="23"/>
                    </w:rPr>
                  </w:pPr>
                  <w:r>
                    <w:rPr>
                      <w:rFonts w:ascii="Arial" w:hAnsi="Arial" w:cs="Arial"/>
                      <w:b/>
                      <w:bCs/>
                      <w:color w:val="3E3E3E"/>
                    </w:rPr>
                    <w:t>If you see something, say something!</w:t>
                  </w:r>
                </w:p>
                <w:p w14:paraId="27A87041" w14:textId="77777777" w:rsidR="004F2219" w:rsidRPr="00CE7B09" w:rsidRDefault="004F2219" w:rsidP="004F2219">
                  <w:pPr>
                    <w:jc w:val="both"/>
                    <w:rPr>
                      <w:rFonts w:ascii="Arial" w:eastAsia="Times New Roman" w:hAnsi="Arial" w:cs="Arial"/>
                      <w:color w:val="3E3E3E"/>
                      <w:kern w:val="0"/>
                      <w:sz w:val="23"/>
                      <w:szCs w:val="23"/>
                      <w14:ligatures w14:val="none"/>
                    </w:rPr>
                  </w:pPr>
                </w:p>
                <w:p w14:paraId="01418F6D" w14:textId="77777777" w:rsidR="00CE7B09" w:rsidRPr="00CE7B09" w:rsidRDefault="00CE7B09" w:rsidP="00CE7B09">
                  <w:pPr>
                    <w:rPr>
                      <w:rFonts w:ascii="Arial" w:eastAsia="Times New Roman" w:hAnsi="Arial" w:cs="Arial"/>
                      <w:color w:val="3E3E3E"/>
                      <w:kern w:val="0"/>
                      <w:sz w:val="23"/>
                      <w:szCs w:val="23"/>
                      <w14:ligatures w14:val="none"/>
                    </w:rPr>
                  </w:pPr>
                  <w:r w:rsidRPr="00CE7B09">
                    <w:rPr>
                      <w:rFonts w:ascii="Arial" w:eastAsia="Times New Roman" w:hAnsi="Arial" w:cs="Arial"/>
                      <w:color w:val="3E3E3E"/>
                      <w:kern w:val="0"/>
                      <w:sz w:val="23"/>
                      <w:szCs w:val="23"/>
                      <w14:ligatures w14:val="none"/>
                    </w:rPr>
                    <w:t>Please continue to share any improvements you think will help make everyone feel safer while on campus with </w:t>
                  </w:r>
                  <w:hyperlink r:id="rId7" w:tgtFrame="_blank" w:tooltip="mailto:Christopher.Raines@crc.losrios.edu" w:history="1">
                    <w:r w:rsidRPr="00CE7B09">
                      <w:rPr>
                        <w:rFonts w:ascii="Arial" w:eastAsia="Times New Roman" w:hAnsi="Arial" w:cs="Arial"/>
                        <w:b/>
                        <w:bCs/>
                        <w:color w:val="2C74FF"/>
                        <w:kern w:val="0"/>
                        <w:sz w:val="23"/>
                        <w:szCs w:val="23"/>
                        <w:u w:val="single"/>
                        <w14:ligatures w14:val="none"/>
                      </w:rPr>
                      <w:t>Chris Raines</w:t>
                    </w:r>
                  </w:hyperlink>
                  <w:r w:rsidRPr="00CE7B09">
                    <w:rPr>
                      <w:rFonts w:ascii="Arial" w:eastAsia="Times New Roman" w:hAnsi="Arial" w:cs="Arial"/>
                      <w:color w:val="3E3E3E"/>
                      <w:kern w:val="0"/>
                      <w:sz w:val="23"/>
                      <w:szCs w:val="23"/>
                      <w14:ligatures w14:val="none"/>
                    </w:rPr>
                    <w:t> or </w:t>
                  </w:r>
                  <w:hyperlink r:id="rId8" w:tgtFrame="_blank" w:tooltip="mailto:Christopher.Mora@losrios.edu" w:history="1">
                    <w:r w:rsidRPr="00CE7B09">
                      <w:rPr>
                        <w:rFonts w:ascii="Arial" w:eastAsia="Times New Roman" w:hAnsi="Arial" w:cs="Arial"/>
                        <w:b/>
                        <w:bCs/>
                        <w:color w:val="2C74FF"/>
                        <w:kern w:val="0"/>
                        <w:sz w:val="23"/>
                        <w:szCs w:val="23"/>
                        <w:u w:val="single"/>
                        <w14:ligatures w14:val="none"/>
                      </w:rPr>
                      <w:t>Captain Mora</w:t>
                    </w:r>
                  </w:hyperlink>
                  <w:r w:rsidRPr="00CE7B09">
                    <w:rPr>
                      <w:rFonts w:ascii="Arial" w:eastAsia="Times New Roman" w:hAnsi="Arial" w:cs="Arial"/>
                      <w:color w:val="3E3E3E"/>
                      <w:kern w:val="0"/>
                      <w:sz w:val="23"/>
                      <w:szCs w:val="23"/>
                      <w14:ligatures w14:val="none"/>
                    </w:rPr>
                    <w:t>.</w:t>
                  </w:r>
                </w:p>
              </w:tc>
            </w:tr>
          </w:tbl>
          <w:p w14:paraId="557A538B" w14:textId="77777777" w:rsidR="00CE7B09" w:rsidRPr="00CE7B09" w:rsidRDefault="00CE7B09" w:rsidP="00CE7B09">
            <w:pPr>
              <w:jc w:val="center"/>
              <w:rPr>
                <w:rFonts w:ascii="Aptos" w:eastAsia="Times New Roman" w:hAnsi="Aptos" w:cs="Times New Roman"/>
                <w:color w:val="212121"/>
                <w:kern w:val="0"/>
                <w14:ligatures w14:val="none"/>
              </w:rPr>
            </w:pPr>
          </w:p>
        </w:tc>
      </w:tr>
    </w:tbl>
    <w:p w14:paraId="756423A3" w14:textId="77777777" w:rsidR="00C25950" w:rsidRDefault="00C25950"/>
    <w:sectPr w:rsidR="00C25950" w:rsidSect="001B5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B6662"/>
    <w:multiLevelType w:val="multilevel"/>
    <w:tmpl w:val="294C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42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09"/>
    <w:rsid w:val="000714EF"/>
    <w:rsid w:val="001B5A7D"/>
    <w:rsid w:val="004F2219"/>
    <w:rsid w:val="00C25950"/>
    <w:rsid w:val="00CE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1C0"/>
  <w15:chartTrackingRefBased/>
  <w15:docId w15:val="{377685F2-CADC-7E45-9C6A-8061AD3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09"/>
    <w:rPr>
      <w:rFonts w:eastAsiaTheme="majorEastAsia" w:cstheme="majorBidi"/>
      <w:color w:val="272727" w:themeColor="text1" w:themeTint="D8"/>
    </w:rPr>
  </w:style>
  <w:style w:type="paragraph" w:styleId="Title">
    <w:name w:val="Title"/>
    <w:basedOn w:val="Normal"/>
    <w:next w:val="Normal"/>
    <w:link w:val="TitleChar"/>
    <w:uiPriority w:val="10"/>
    <w:qFormat/>
    <w:rsid w:val="00CE7B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7B09"/>
    <w:rPr>
      <w:i/>
      <w:iCs/>
      <w:color w:val="404040" w:themeColor="text1" w:themeTint="BF"/>
    </w:rPr>
  </w:style>
  <w:style w:type="paragraph" w:styleId="ListParagraph">
    <w:name w:val="List Paragraph"/>
    <w:basedOn w:val="Normal"/>
    <w:uiPriority w:val="34"/>
    <w:qFormat/>
    <w:rsid w:val="00CE7B09"/>
    <w:pPr>
      <w:ind w:left="720"/>
      <w:contextualSpacing/>
    </w:pPr>
  </w:style>
  <w:style w:type="character" w:styleId="IntenseEmphasis">
    <w:name w:val="Intense Emphasis"/>
    <w:basedOn w:val="DefaultParagraphFont"/>
    <w:uiPriority w:val="21"/>
    <w:qFormat/>
    <w:rsid w:val="00CE7B09"/>
    <w:rPr>
      <w:i/>
      <w:iCs/>
      <w:color w:val="0F4761" w:themeColor="accent1" w:themeShade="BF"/>
    </w:rPr>
  </w:style>
  <w:style w:type="paragraph" w:styleId="IntenseQuote">
    <w:name w:val="Intense Quote"/>
    <w:basedOn w:val="Normal"/>
    <w:next w:val="Normal"/>
    <w:link w:val="IntenseQuoteChar"/>
    <w:uiPriority w:val="30"/>
    <w:qFormat/>
    <w:rsid w:val="00CE7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09"/>
    <w:rPr>
      <w:i/>
      <w:iCs/>
      <w:color w:val="0F4761" w:themeColor="accent1" w:themeShade="BF"/>
    </w:rPr>
  </w:style>
  <w:style w:type="character" w:styleId="IntenseReference">
    <w:name w:val="Intense Reference"/>
    <w:basedOn w:val="DefaultParagraphFont"/>
    <w:uiPriority w:val="32"/>
    <w:qFormat/>
    <w:rsid w:val="00CE7B09"/>
    <w:rPr>
      <w:b/>
      <w:bCs/>
      <w:smallCaps/>
      <w:color w:val="0F4761" w:themeColor="accent1" w:themeShade="BF"/>
      <w:spacing w:val="5"/>
    </w:rPr>
  </w:style>
  <w:style w:type="paragraph" w:styleId="NormalWeb">
    <w:name w:val="Normal (Web)"/>
    <w:basedOn w:val="Normal"/>
    <w:uiPriority w:val="99"/>
    <w:semiHidden/>
    <w:unhideWhenUsed/>
    <w:rsid w:val="00CE7B0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7B09"/>
  </w:style>
  <w:style w:type="character" w:styleId="Hyperlink">
    <w:name w:val="Hyperlink"/>
    <w:basedOn w:val="DefaultParagraphFont"/>
    <w:uiPriority w:val="99"/>
    <w:semiHidden/>
    <w:unhideWhenUsed/>
    <w:rsid w:val="00CE7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4641">
      <w:bodyDiv w:val="1"/>
      <w:marLeft w:val="0"/>
      <w:marRight w:val="0"/>
      <w:marTop w:val="0"/>
      <w:marBottom w:val="0"/>
      <w:divBdr>
        <w:top w:val="none" w:sz="0" w:space="0" w:color="auto"/>
        <w:left w:val="none" w:sz="0" w:space="0" w:color="auto"/>
        <w:bottom w:val="none" w:sz="0" w:space="0" w:color="auto"/>
        <w:right w:val="none" w:sz="0" w:space="0" w:color="auto"/>
      </w:divBdr>
    </w:div>
    <w:div w:id="14123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Mora@losrios.edu" TargetMode="External"/><Relationship Id="rId3" Type="http://schemas.openxmlformats.org/officeDocument/2006/relationships/settings" Target="settings.xml"/><Relationship Id="rId7" Type="http://schemas.openxmlformats.org/officeDocument/2006/relationships/hyperlink" Target="mailto:Christopher.Raines@crc.losrio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lb99oabb.cc.rs6.net/tn.jsp?f=001vQdS89OqbjqYQEXvjlrUOjgvkiHg50TMJo7lg1r9mk1FM5CgAt6GsNUGPo7KTQIGkEpx4lfTYpl1sFx3FdW35ccdqPpzI7MfCxYdJoXmCxmSlXHyR5gDGblQwDuyM8fJ8qxKErcxNHQAbQ_Y9bwWp2PVEiZYvKVrmFbwwUVWKA5e0xnpsabht6VxhwqyzkOqLycS46iHHJuRpvlW_vuT00v8vPkkjBCOCsuexFIncTGs_Um-6pdkdg==&amp;c=nrViJtjTEIHiYceN72lugOpBlTJ1lOrEuS9EBNHhgci9RMTUeCoLhg==&amp;ch=1pTG6p8uKGmXBOXKSA_0Du92Gk7B7Tly37Pw9FRQyfMT-22BpIIUdQ==" TargetMode="External"/><Relationship Id="rId5" Type="http://schemas.openxmlformats.org/officeDocument/2006/relationships/hyperlink" Target="https://llb99oabb.cc.rs6.net/tn.jsp?f=001FefGyL_kOYRhMJa1S0F7ZDodz8JjEFkMcxVoRPqqo70tXATcI9ZNrh5GSm0vhAIxTBG6_w7tnQ0FburFplo0FflnGMiSVgxp0NB0-3m_OeFiXnCbCMpGTcOT7VlZ04IZPlRe9J0ofATzYeMXNpPMF594lNIfwtB-AQvRHElAhFmxhEOsWtyu-0wQoHlB0HyDNILmkzMIF9qFC3bTZOSaJFssdcEs2IBRQ9shbiyWUhAJPbJsY6D7xSpo8M8c-pGyQ_RfaToe3Nm1ZiA1KwWETQ==&amp;c=4ecGc9H8cYn9ijfIqc2nH9p3X2cbnQJuEyduCAdoGcOuVrDJ6jjksQ==&amp;ch=n-qBE5XZh5crvoGIuqze_zAybBd3WmSfEs2m7BOQTro4-ToisxMHx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Jennifer</dc:creator>
  <cp:keywords/>
  <dc:description/>
  <cp:lastModifiedBy>McLane, Jennifer</cp:lastModifiedBy>
  <cp:revision>2</cp:revision>
  <dcterms:created xsi:type="dcterms:W3CDTF">2024-05-14T17:37:00Z</dcterms:created>
  <dcterms:modified xsi:type="dcterms:W3CDTF">2024-05-14T17:37:00Z</dcterms:modified>
</cp:coreProperties>
</file>